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33"/>
          <w:szCs w:val="33"/>
          <w:bdr w:val="none" w:color="auto" w:sz="0" w:space="0"/>
          <w:shd w:val="clear" w:fill="FFFFFF"/>
        </w:rPr>
        <w:t>春风十里梦起航 凝心聚力谋新篇 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0"/>
          <w:sz w:val="33"/>
          <w:szCs w:val="33"/>
          <w:bdr w:val="none" w:color="auto" w:sz="0" w:space="0"/>
          <w:shd w:val="clear" w:fill="FFFFFF"/>
        </w:rPr>
        <w:t>——</w:t>
      </w: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33"/>
          <w:szCs w:val="33"/>
          <w:bdr w:val="none" w:color="auto" w:sz="0" w:space="0"/>
          <w:shd w:val="clear" w:fill="FFFFFF"/>
        </w:rPr>
        <w:t>临川八小新学期语文教研活动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30" w:afterAutospacing="0" w:line="300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0"/>
          <w:szCs w:val="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"javascript:void(0);" </w:instrTex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2"/>
          <w:szCs w:val="22"/>
          <w:u w:val="none"/>
          <w:bdr w:val="none" w:color="auto" w:sz="0" w:space="0"/>
          <w:shd w:val="clear" w:fill="FFFFFF"/>
        </w:rPr>
        <w:t>临川区第八小学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2024-03-13 16:08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江西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10277475" cy="24574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774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5076825" cy="293370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838200" cy="685800"/>
            <wp:effectExtent l="0" t="0" r="0" b="0"/>
            <wp:docPr id="1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10287000" cy="7715250"/>
            <wp:effectExtent l="0" t="0" r="0" b="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color w:val="370909"/>
          <w:spacing w:val="3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70909"/>
          <w:spacing w:val="30"/>
          <w:sz w:val="24"/>
          <w:szCs w:val="24"/>
          <w:bdr w:val="none" w:color="auto" w:sz="0" w:space="0"/>
          <w:shd w:val="clear" w:fill="FFFFFF"/>
        </w:rPr>
        <w:t>为了给新学期的语文教学工作明晰方向，进一步提升语文教育教学质量，推动教师教学能力的提升，临川八小语文组于2024年3月13日开展了新学期第一次语文教研活动。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color w:val="370909"/>
          <w:spacing w:val="30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70909"/>
          <w:spacing w:val="30"/>
          <w:sz w:val="24"/>
          <w:szCs w:val="24"/>
          <w:bdr w:val="none" w:color="auto" w:sz="0" w:space="0"/>
          <w:shd w:val="clear" w:fill="FFFFFF"/>
        </w:rPr>
        <w:t>首先，学校党支部书记、校长谢珍祥为大家分析了语文教学的发展方向，就如何提升教学质量，培养语文学科核心素养，提升教学品质，教学方法，教学态度，提出了要求。要求老师们在教育变革的浪潮之中做到主动融入，积极参与，大胆实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838200" cy="685800"/>
            <wp:effectExtent l="0" t="0" r="0" b="0"/>
            <wp:docPr id="1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10287000" cy="7715250"/>
            <wp:effectExtent l="0" t="0" r="0" b="0"/>
            <wp:docPr id="1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其次，副校长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70909"/>
          <w:spacing w:val="30"/>
          <w:kern w:val="0"/>
          <w:sz w:val="24"/>
          <w:szCs w:val="24"/>
          <w:bdr w:val="none" w:color="auto" w:sz="0" w:space="0"/>
          <w:shd w:val="clear" w:fill="FAF9EF"/>
          <w:lang w:val="en-US" w:eastAsia="zh-CN" w:bidi="ar"/>
        </w:rPr>
        <w:t>孙雷刚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围绕“如何转化后进生”谈了他的思考和实践，希望各位老师望闻切脉，对症下药。倾注爱心，心灵沟通。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10287000" cy="7715250"/>
            <wp:effectExtent l="0" t="0" r="0" b="0"/>
            <wp:docPr id="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6467475" cy="333375"/>
            <wp:effectExtent l="0" t="0" r="9525" b="9525"/>
            <wp:docPr id="9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70909"/>
          <w:spacing w:val="30"/>
          <w:kern w:val="0"/>
          <w:sz w:val="24"/>
          <w:szCs w:val="24"/>
          <w:bdr w:val="none" w:color="auto" w:sz="0" w:space="0"/>
          <w:shd w:val="clear" w:fill="FAF9EF"/>
          <w:lang w:val="en-US" w:eastAsia="zh-CN" w:bidi="ar"/>
        </w:rPr>
        <w:t>接着，工会主席张秋英就教学教研展开漫谈，探讨了真情集体研课。希望各位语文老师在教学路上，拾级而上，不断突破。为了提高学生语文素养，副校长吴苗分享了每周名言。教导主任陈兰总结了上学期的教学工作，对本学期教学常规提出了新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1895475" cy="866775"/>
            <wp:effectExtent l="0" t="0" r="9525" b="9525"/>
            <wp:docPr id="8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IMG_26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10287000" cy="7715250"/>
            <wp:effectExtent l="0" t="0" r="0" b="0"/>
            <wp:docPr id="3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 descr="IMG_26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10287000" cy="7715250"/>
            <wp:effectExtent l="0" t="0" r="0" b="0"/>
            <wp:docPr id="7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 descr="IMG_26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4305300" cy="1219200"/>
            <wp:effectExtent l="0" t="0" r="0" b="0"/>
            <wp:docPr id="10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 descr="IMG_26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4"/>
          <w:szCs w:val="24"/>
          <w:bdr w:val="none" w:color="auto" w:sz="0" w:space="0"/>
          <w:shd w:val="clear" w:fill="FDFCF3"/>
          <w:lang w:val="en-US" w:eastAsia="zh-CN" w:bidi="ar"/>
        </w:rPr>
        <w:t>在扎实地分享交流后，教研组长魏立华老师就新学期工作设想进行了布置，明确了本学期教学教研活动的几项重点工作。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CF3"/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bdr w:val="none" w:color="auto" w:sz="0" w:space="0"/>
          <w:shd w:val="clear" w:fill="FDFCF3"/>
        </w:rPr>
        <w:drawing>
          <wp:inline distT="0" distB="0" distL="114300" distR="114300">
            <wp:extent cx="10287000" cy="7715250"/>
            <wp:effectExtent l="0" t="0" r="0" b="0"/>
            <wp:docPr id="11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 descr="IMG_26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24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通过本次教研活动，老师们达成了共识，凝聚了力量，增强了干劲，为教学质量提升奠定了良好的基础。可谓是“不求百花一样，但求朵朵美丽。”教以潜心、研以致远，临川八小一直在路上。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CF3"/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bdr w:val="none" w:color="auto" w:sz="0" w:space="0"/>
          <w:shd w:val="clear" w:fill="FDFCF3"/>
        </w:rPr>
        <w:t>撰稿|魏立华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CF3"/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bdr w:val="none" w:color="auto" w:sz="0" w:space="0"/>
          <w:shd w:val="clear" w:fill="FDFCF3"/>
        </w:rPr>
        <w:t>编辑|饶智敏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CF3"/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bdr w:val="none" w:color="auto" w:sz="0" w:space="0"/>
          <w:shd w:val="clear" w:fill="FDFCF3"/>
        </w:rPr>
        <w:t>     审校|孙雷刚 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CF3"/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bdr w:val="none" w:color="auto" w:sz="0" w:space="0"/>
          <w:shd w:val="clear" w:fill="FDFCF3"/>
        </w:rPr>
        <w:t>监制|谢珍祥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6467475" cy="238125"/>
            <wp:effectExtent l="0" t="0" r="9525" b="9525"/>
            <wp:docPr id="12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" descr="IMG_26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bdr w:val="none" w:color="auto" w:sz="0" w:space="0"/>
          <w:shd w:val="clear" w:fill="FFFFFF"/>
        </w:rPr>
        <w:drawing>
          <wp:inline distT="0" distB="0" distL="114300" distR="114300">
            <wp:extent cx="6096000" cy="2952750"/>
            <wp:effectExtent l="0" t="0" r="0" b="0"/>
            <wp:docPr id="4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5" descr="IMG_27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yNmU5OTUwNTMwZGE3ZjU4ODc5OTAzMzE0NjA3NDYifQ=="/>
  </w:docVars>
  <w:rsids>
    <w:rsidRoot w:val="6B0776A5"/>
    <w:rsid w:val="6B0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2024-03-16T06:43:00Z</dcterms:created>
  <dc:creator>无索畏</dc:creator>
  <cp:lastModifiedBy>无索畏</cp:lastModifiedBy>
  <dcterms:modified xsi:type="dcterms:W3CDTF">2024-03-16T06:43:35Z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24C3A693C96146FE80B9E82B6C2E9B60_11</vt:lpwstr>
  </property>
</Properties>
</file>